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6" w:rsidRDefault="00DA754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述职报告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时光飞逝，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年已然结束，现将本学年工作情况总结如下：</w:t>
      </w:r>
    </w:p>
    <w:p w:rsidR="00B962E6" w:rsidRPr="00DA754F" w:rsidRDefault="00DA754F" w:rsidP="00DA754F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DA754F">
        <w:rPr>
          <w:rFonts w:ascii="黑体" w:eastAsia="黑体" w:hAnsi="黑体" w:hint="eastAsia"/>
          <w:b w:val="0"/>
          <w:sz w:val="32"/>
          <w:szCs w:val="32"/>
        </w:rPr>
        <w:t>一、思想方面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思想上积极追求进步，不断向党组织靠拢，时时刻刻以党员的标准严格要求自己。工作兢兢业业、踏实认真，积极主动完成学校、院系、教研室等各个部门下达的各项工作任务。</w:t>
      </w:r>
    </w:p>
    <w:p w:rsidR="00B962E6" w:rsidRPr="00DA754F" w:rsidRDefault="00DA754F" w:rsidP="00DA754F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DA754F">
        <w:rPr>
          <w:rFonts w:ascii="黑体" w:eastAsia="黑体" w:hAnsi="黑体" w:hint="eastAsia"/>
          <w:b w:val="0"/>
          <w:sz w:val="32"/>
          <w:szCs w:val="32"/>
        </w:rPr>
        <w:t>二、教学方面</w:t>
      </w:r>
    </w:p>
    <w:p w:rsidR="00B962E6" w:rsidRDefault="00DA754F">
      <w:pPr>
        <w:spacing w:line="56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上半年完成了计科专业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级两个班的《</w:t>
      </w:r>
      <w:r>
        <w:rPr>
          <w:rFonts w:ascii="仿宋" w:eastAsia="仿宋" w:hAnsi="仿宋" w:cs="仿宋" w:hint="eastAsia"/>
          <w:sz w:val="32"/>
          <w:szCs w:val="32"/>
        </w:rPr>
        <w:t>JAVA</w:t>
      </w:r>
      <w:r>
        <w:rPr>
          <w:rFonts w:ascii="仿宋" w:eastAsia="仿宋" w:hAnsi="仿宋" w:cs="仿宋" w:hint="eastAsia"/>
          <w:sz w:val="32"/>
          <w:szCs w:val="32"/>
        </w:rPr>
        <w:t>程序设计》的授课任务，下半年完成了电气专业三个班的《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程序设计》课程的授课任务，共计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课时。教学中积极探索翻转时课堂教学理念，注重以学生为主体的素质教育，让学生更多的参与到课堂教学活动中，提高他们的学习积极性。</w:t>
      </w:r>
    </w:p>
    <w:p w:rsidR="00B962E6" w:rsidRDefault="00DA754F">
      <w:pPr>
        <w:spacing w:line="560" w:lineRule="exact"/>
        <w:ind w:firstLine="64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本年度完成了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名学生的毕业设计指导工作。</w:t>
      </w:r>
    </w:p>
    <w:p w:rsidR="00B962E6" w:rsidRPr="00DA754F" w:rsidRDefault="00DA754F" w:rsidP="00DA754F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DA754F">
        <w:rPr>
          <w:rFonts w:ascii="黑体" w:eastAsia="黑体" w:hAnsi="黑体" w:hint="eastAsia"/>
          <w:b w:val="0"/>
          <w:sz w:val="32"/>
          <w:szCs w:val="32"/>
        </w:rPr>
        <w:t>三、科研方面</w:t>
      </w:r>
    </w:p>
    <w:p w:rsidR="00B962E6" w:rsidRDefault="00DA754F">
      <w:pPr>
        <w:spacing w:line="560" w:lineRule="exact"/>
        <w:ind w:firstLine="64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发表了《</w:t>
      </w:r>
      <w:hyperlink r:id="rId6" w:tgtFrame="http://nvsm.cnki.net/kns/brief/_blank" w:history="1">
        <w:r>
          <w:rPr>
            <w:rFonts w:ascii="仿宋" w:eastAsia="仿宋" w:hAnsi="仿宋" w:cs="仿宋" w:hint="eastAsia"/>
            <w:sz w:val="32"/>
            <w:szCs w:val="32"/>
          </w:rPr>
          <w:t>大数据视阈下网络信息采集系统优化设计</w:t>
        </w:r>
      </w:hyperlink>
      <w:r>
        <w:rPr>
          <w:rFonts w:ascii="仿宋" w:eastAsia="仿宋" w:hAnsi="仿宋" w:cs="仿宋" w:hint="eastAsia"/>
          <w:sz w:val="32"/>
          <w:szCs w:val="32"/>
        </w:rPr>
        <w:t>》《</w:t>
      </w:r>
      <w:hyperlink r:id="rId7" w:tgtFrame="http://nvsm.cnki.net/kns/brief/_blank" w:history="1">
        <w:r>
          <w:rPr>
            <w:rFonts w:ascii="仿宋" w:eastAsia="仿宋" w:hAnsi="仿宋" w:cs="仿宋" w:hint="eastAsia"/>
            <w:sz w:val="32"/>
            <w:szCs w:val="32"/>
          </w:rPr>
          <w:t>基于大数据的矿山地质灾害预警模型</w:t>
        </w:r>
      </w:hyperlink>
      <w:r>
        <w:rPr>
          <w:rFonts w:ascii="仿宋" w:eastAsia="仿宋" w:hAnsi="仿宋" w:cs="仿宋" w:hint="eastAsia"/>
          <w:sz w:val="32"/>
          <w:szCs w:val="32"/>
        </w:rPr>
        <w:t>》《</w:t>
      </w:r>
      <w:hyperlink r:id="rId8" w:tgtFrame="http://nvsm.cnki.net/kns/brief/_blank" w:history="1">
        <w:r>
          <w:rPr>
            <w:rFonts w:ascii="仿宋" w:eastAsia="仿宋" w:hAnsi="仿宋" w:cs="仿宋" w:hint="eastAsia"/>
            <w:sz w:val="32"/>
            <w:szCs w:val="32"/>
          </w:rPr>
          <w:t>基于</w:t>
        </w:r>
        <w:r>
          <w:rPr>
            <w:rFonts w:ascii="仿宋" w:eastAsia="仿宋" w:hAnsi="仿宋" w:cs="仿宋" w:hint="eastAsia"/>
            <w:sz w:val="32"/>
            <w:szCs w:val="32"/>
          </w:rPr>
          <w:t>Apriori</w:t>
        </w:r>
        <w:r>
          <w:rPr>
            <w:rFonts w:ascii="仿宋" w:eastAsia="仿宋" w:hAnsi="仿宋" w:cs="仿宋" w:hint="eastAsia"/>
            <w:sz w:val="32"/>
            <w:szCs w:val="32"/>
          </w:rPr>
          <w:t>的大数据分类挖掘算法研究</w:t>
        </w:r>
      </w:hyperlink>
      <w:r>
        <w:rPr>
          <w:rFonts w:ascii="仿宋" w:eastAsia="仿宋" w:hAnsi="仿宋" w:cs="仿宋" w:hint="eastAsia"/>
          <w:sz w:val="32"/>
          <w:szCs w:val="32"/>
        </w:rPr>
        <w:t>》《</w:t>
      </w:r>
      <w:hyperlink r:id="rId9" w:tgtFrame="http://nvsm.cnki.net/kns/brief/_blank" w:history="1">
        <w:r>
          <w:rPr>
            <w:rFonts w:ascii="仿宋" w:eastAsia="仿宋" w:hAnsi="仿宋" w:cs="仿宋" w:hint="eastAsia"/>
            <w:sz w:val="32"/>
            <w:szCs w:val="32"/>
          </w:rPr>
          <w:t>大数据背景下冶金企业能源生产管</w:t>
        </w:r>
        <w:r>
          <w:rPr>
            <w:rFonts w:ascii="仿宋" w:eastAsia="仿宋" w:hAnsi="仿宋" w:cs="仿宋" w:hint="eastAsia"/>
            <w:sz w:val="32"/>
            <w:szCs w:val="32"/>
          </w:rPr>
          <w:lastRenderedPageBreak/>
          <w:t>控路径研究</w:t>
        </w:r>
      </w:hyperlink>
      <w:r>
        <w:rPr>
          <w:rFonts w:ascii="仿宋" w:eastAsia="仿宋" w:hAnsi="仿宋" w:cs="仿宋" w:hint="eastAsia"/>
          <w:sz w:val="32"/>
          <w:szCs w:val="32"/>
        </w:rPr>
        <w:t>》等四篇学术论文，在大数据分析和处理方向上的研究取得了一定的进展。</w:t>
      </w:r>
    </w:p>
    <w:p w:rsidR="00B962E6" w:rsidRPr="00DA754F" w:rsidRDefault="00DA754F" w:rsidP="00DA754F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DA754F">
        <w:rPr>
          <w:rFonts w:ascii="黑体" w:eastAsia="黑体" w:hAnsi="黑体" w:hint="eastAsia"/>
          <w:b w:val="0"/>
          <w:sz w:val="32"/>
          <w:szCs w:val="32"/>
        </w:rPr>
        <w:t>四、不足与展望</w:t>
      </w:r>
    </w:p>
    <w:bookmarkEnd w:id="0"/>
    <w:p w:rsidR="00B962E6" w:rsidRDefault="00DA754F">
      <w:pPr>
        <w:spacing w:line="560" w:lineRule="exact"/>
        <w:ind w:left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科研能力不足，高度不够，整合资源能力欠缺，各方</w:t>
      </w:r>
    </w:p>
    <w:p w:rsidR="00B962E6" w:rsidRDefault="00DA754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面能力有待于进一步提高。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翻转式课堂教学方式有待于进一步研究和实践。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身体是学习工作之本，要加强锻炼。</w:t>
      </w:r>
    </w:p>
    <w:p w:rsidR="00B962E6" w:rsidRDefault="00B962E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62E6" w:rsidRDefault="00B962E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李玮瑶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计算机学院</w:t>
      </w:r>
    </w:p>
    <w:p w:rsidR="00B962E6" w:rsidRDefault="00DA754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962E6" w:rsidRDefault="00B962E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B9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A0019"/>
    <w:rsid w:val="002726A0"/>
    <w:rsid w:val="00620F74"/>
    <w:rsid w:val="006232D5"/>
    <w:rsid w:val="00B962E6"/>
    <w:rsid w:val="00DA754F"/>
    <w:rsid w:val="7A7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7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754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7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754F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sm.cnki.net/kns/detail/detail.aspx?QueryID=2&amp;CurRec=3&amp;recid=&amp;FileName=WXXJ201810091&amp;DbName=CJFDLAST2018&amp;DbCode=CJFQ&amp;yx=&amp;pr=&amp;URLID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vsm.cnki.net/kns/detail/detail.aspx?QueryID=2&amp;CurRec=2&amp;recid=&amp;FileName=COLO201818086&amp;DbName=CJFDLAST2018&amp;DbCode=CJFQ&amp;yx=Y&amp;pr=&amp;URLID=11.2472.tf.20181121.1522.1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vsm.cnki.net/kns/detail/detail.aspx?QueryID=2&amp;CurRec=1&amp;recid=&amp;FileName=XXDL201822039&amp;DbName=CJFDLAST2018&amp;DbCode=CJFQ&amp;yx=&amp;pr=&amp;URLID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vsm.cnki.net/kns/detail/detail.aspx?QueryID=2&amp;CurRec=4&amp;recid=&amp;FileName=JSTB201806018&amp;DbName=CJFDLAST2018&amp;DbCode=CJFQ&amp;yx=&amp;pr=&amp;URLID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jsjxy</dc:creator>
  <cp:lastModifiedBy>xb21cn</cp:lastModifiedBy>
  <cp:revision>4</cp:revision>
  <dcterms:created xsi:type="dcterms:W3CDTF">2019-01-08T02:18:00Z</dcterms:created>
  <dcterms:modified xsi:type="dcterms:W3CDTF">2019-01-14T04:02:00Z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